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4B" w:rsidRDefault="00A9324B" w:rsidP="008903AC">
      <w:pPr>
        <w:tabs>
          <w:tab w:val="right" w:pos="8460"/>
        </w:tabs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de-DE"/>
        </w:rPr>
        <w:t>CURRICULUM VITAE DENNIS KAHN</w:t>
      </w:r>
    </w:p>
    <w:p w:rsidR="0007035B" w:rsidRPr="0007035B" w:rsidRDefault="0007035B" w:rsidP="0007035B">
      <w:pPr>
        <w:rPr>
          <w:lang w:val="de-DE"/>
        </w:rPr>
      </w:pPr>
    </w:p>
    <w:p w:rsidR="00E1505D" w:rsidRDefault="0007035B" w:rsidP="0007035B">
      <w:pPr>
        <w:ind w:left="1440" w:hanging="1440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2014</w:t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 w:rsidR="00E1505D" w:rsidRPr="00FA3B01">
        <w:rPr>
          <w:rFonts w:ascii="Times New Roman" w:hAnsi="Times New Roman" w:cs="Times New Roman"/>
          <w:b/>
          <w:bCs/>
          <w:lang w:val="de-DE"/>
        </w:rPr>
        <w:t>PhD in Social Psychology</w:t>
      </w:r>
      <w:r>
        <w:rPr>
          <w:rFonts w:ascii="Times New Roman" w:hAnsi="Times New Roman" w:cs="Times New Roman"/>
          <w:b/>
          <w:bCs/>
          <w:lang w:val="de-DE"/>
        </w:rPr>
        <w:t>, Tel Aviv University</w:t>
      </w:r>
    </w:p>
    <w:p w:rsidR="00E1505D" w:rsidRPr="00FA3B01" w:rsidRDefault="00E1505D" w:rsidP="00E1505D">
      <w:pPr>
        <w:rPr>
          <w:rFonts w:ascii="Times New Roman" w:hAnsi="Times New Roman" w:cs="Times New Roman"/>
          <w:b/>
          <w:bCs/>
          <w:lang w:val="en-US"/>
        </w:rPr>
      </w:pPr>
    </w:p>
    <w:p w:rsidR="00E1505D" w:rsidRPr="0007035B" w:rsidRDefault="0007035B" w:rsidP="00E7718D">
      <w:pP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2006</w:t>
      </w:r>
      <w:r>
        <w:rPr>
          <w:rFonts w:ascii="Times New Roman" w:hAnsi="Times New Roman" w:cs="Times New Roman"/>
          <w:b/>
          <w:bCs/>
          <w:lang w:val="de-DE"/>
        </w:rPr>
        <w:tab/>
      </w:r>
      <w:r>
        <w:rPr>
          <w:rFonts w:ascii="Times New Roman" w:hAnsi="Times New Roman" w:cs="Times New Roman"/>
          <w:b/>
          <w:bCs/>
          <w:lang w:val="de-DE"/>
        </w:rPr>
        <w:tab/>
      </w:r>
      <w:r w:rsidR="00A47F77">
        <w:rPr>
          <w:rFonts w:ascii="Times New Roman" w:hAnsi="Times New Roman" w:cs="Times New Roman"/>
          <w:b/>
          <w:bCs/>
          <w:lang w:val="de-DE"/>
        </w:rPr>
        <w:tab/>
      </w:r>
      <w:r w:rsidR="00E1505D" w:rsidRPr="00FA3B01">
        <w:rPr>
          <w:rFonts w:ascii="Times New Roman" w:hAnsi="Times New Roman" w:cs="Times New Roman"/>
          <w:b/>
          <w:bCs/>
          <w:lang w:val="de-DE"/>
        </w:rPr>
        <w:t>M.Sc. in Psychology</w:t>
      </w:r>
      <w:r w:rsidR="00E1505D">
        <w:rPr>
          <w:rFonts w:ascii="Times New Roman" w:hAnsi="Times New Roman" w:cs="Times New Roman"/>
          <w:b/>
          <w:bCs/>
          <w:lang w:val="de-DE"/>
        </w:rPr>
        <w:t xml:space="preserve">, Lund University, Sweden </w:t>
      </w:r>
    </w:p>
    <w:p w:rsidR="0007035B" w:rsidRDefault="0007035B" w:rsidP="00A47F77">
      <w:pPr>
        <w:rPr>
          <w:rFonts w:ascii="Times New Roman" w:hAnsi="Times New Roman" w:cs="Times New Roman"/>
          <w:b/>
          <w:bCs/>
          <w:lang w:val="en-GB"/>
        </w:rPr>
      </w:pPr>
    </w:p>
    <w:p w:rsidR="00E1505D" w:rsidRDefault="00A47F77" w:rsidP="00E7718D">
      <w:pPr>
        <w:ind w:left="2160" w:hanging="21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2015</w:t>
      </w:r>
      <w:r w:rsidR="00E7718D">
        <w:rPr>
          <w:rFonts w:ascii="Times New Roman" w:hAnsi="Times New Roman" w:cs="Times New Roman"/>
          <w:b/>
          <w:bCs/>
          <w:lang w:val="en-GB"/>
        </w:rPr>
        <w:tab/>
      </w:r>
      <w:r w:rsidR="00E1505D">
        <w:rPr>
          <w:rFonts w:ascii="Times New Roman" w:hAnsi="Times New Roman" w:cs="Times New Roman"/>
          <w:b/>
          <w:bCs/>
          <w:lang w:val="en-GB"/>
        </w:rPr>
        <w:t>Postdoctoral fellow, Interdisciplinary Centre, Herzliya</w:t>
      </w:r>
      <w:r w:rsidR="00E7718D">
        <w:rPr>
          <w:rFonts w:ascii="Times New Roman" w:hAnsi="Times New Roman" w:cs="Times New Roman"/>
          <w:b/>
          <w:bCs/>
          <w:lang w:val="en-GB"/>
        </w:rPr>
        <w:t>/Lund University, Sweden</w:t>
      </w:r>
    </w:p>
    <w:p w:rsidR="00E1505D" w:rsidRDefault="00E1505D" w:rsidP="00AC069A">
      <w:pPr>
        <w:rPr>
          <w:rFonts w:ascii="Times New Roman" w:hAnsi="Times New Roman" w:cs="Times New Roman"/>
          <w:b/>
          <w:bCs/>
          <w:lang w:val="en-GB"/>
        </w:rPr>
      </w:pPr>
    </w:p>
    <w:p w:rsidR="00755A6E" w:rsidRDefault="00A47F77" w:rsidP="00755A6E">
      <w:pPr>
        <w:ind w:left="1440" w:hanging="144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2014</w:t>
      </w:r>
      <w:r w:rsidR="00755A6E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755A6E">
        <w:rPr>
          <w:rFonts w:ascii="Times New Roman" w:hAnsi="Times New Roman" w:cs="Times New Roman"/>
          <w:b/>
          <w:bCs/>
          <w:lang w:val="en-GB"/>
        </w:rPr>
        <w:tab/>
      </w:r>
      <w:r w:rsidR="00755A6E">
        <w:rPr>
          <w:rFonts w:ascii="Times New Roman" w:hAnsi="Times New Roman" w:cs="Times New Roman"/>
          <w:b/>
          <w:bCs/>
          <w:lang w:val="en-GB"/>
        </w:rPr>
        <w:tab/>
        <w:t>Lecturer, Tel Aviv University</w:t>
      </w:r>
    </w:p>
    <w:p w:rsidR="00755A6E" w:rsidRDefault="00755A6E" w:rsidP="0007035B">
      <w:pPr>
        <w:ind w:left="1440" w:hanging="1440"/>
        <w:rPr>
          <w:rFonts w:ascii="Times New Roman" w:hAnsi="Times New Roman" w:cs="Times New Roman"/>
          <w:b/>
          <w:bCs/>
          <w:lang w:val="en-GB"/>
        </w:rPr>
      </w:pPr>
    </w:p>
    <w:p w:rsidR="00E1505D" w:rsidRDefault="0007035B" w:rsidP="00A47F77">
      <w:pPr>
        <w:ind w:left="1440" w:hanging="144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2014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 w:rsidR="00E1505D">
        <w:rPr>
          <w:rFonts w:ascii="Times New Roman" w:hAnsi="Times New Roman" w:cs="Times New Roman"/>
          <w:b/>
          <w:bCs/>
          <w:lang w:val="en-GB"/>
        </w:rPr>
        <w:t>Lecturer, Interdisciplinary Centre, Herzliya</w:t>
      </w:r>
    </w:p>
    <w:p w:rsidR="00403B81" w:rsidRDefault="00403B81" w:rsidP="0007035B">
      <w:pPr>
        <w:rPr>
          <w:rFonts w:ascii="Times New Roman" w:hAnsi="Times New Roman" w:cs="Times New Roman"/>
          <w:lang w:val="en-GB"/>
        </w:rPr>
      </w:pPr>
    </w:p>
    <w:p w:rsidR="00E1505D" w:rsidRDefault="00A47F77" w:rsidP="00A47F77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2014</w:t>
      </w:r>
      <w:r w:rsidR="0007035B">
        <w:rPr>
          <w:rFonts w:ascii="Times New Roman" w:hAnsi="Times New Roman" w:cs="Times New Roman"/>
          <w:b/>
          <w:bCs/>
          <w:lang w:val="en-GB"/>
        </w:rPr>
        <w:tab/>
      </w:r>
      <w:r w:rsidR="0007035B"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 w:rsidR="00E1505D" w:rsidRPr="00EB2214">
        <w:rPr>
          <w:rFonts w:ascii="Times New Roman" w:hAnsi="Times New Roman" w:cs="Times New Roman"/>
          <w:b/>
          <w:bCs/>
          <w:lang w:val="en-GB"/>
        </w:rPr>
        <w:t>Supervisor</w:t>
      </w:r>
      <w:r w:rsidR="0007035B">
        <w:rPr>
          <w:rFonts w:ascii="Times New Roman" w:hAnsi="Times New Roman" w:cs="Times New Roman"/>
          <w:b/>
          <w:bCs/>
          <w:lang w:val="en-GB"/>
        </w:rPr>
        <w:t>, the Open University of Israel</w:t>
      </w:r>
    </w:p>
    <w:p w:rsidR="00E7718D" w:rsidRDefault="00E7718D" w:rsidP="00E1505D">
      <w:pPr>
        <w:rPr>
          <w:rFonts w:ascii="Times New Roman" w:hAnsi="Times New Roman" w:cs="Times New Roman"/>
          <w:b/>
          <w:bCs/>
          <w:lang w:val="en-GB"/>
        </w:rPr>
      </w:pPr>
    </w:p>
    <w:p w:rsidR="00E1505D" w:rsidRPr="00E15F07" w:rsidRDefault="0007035B" w:rsidP="00A47F77">
      <w:pPr>
        <w:ind w:left="2160" w:hanging="2160"/>
        <w:rPr>
          <w:rFonts w:ascii="Times New Roman" w:hAnsi="Times New Roman" w:cs="Times New Roman"/>
          <w:b/>
          <w:bCs/>
          <w:color w:val="FF0000"/>
          <w:lang w:val="en-GB"/>
        </w:rPr>
      </w:pPr>
      <w:r w:rsidRPr="00507399">
        <w:rPr>
          <w:rFonts w:ascii="Times New Roman" w:hAnsi="Times New Roman" w:cs="Times New Roman"/>
          <w:b/>
          <w:bCs/>
          <w:lang w:val="en-GB"/>
        </w:rPr>
        <w:t>2013</w:t>
      </w:r>
      <w:r w:rsidRPr="00507399">
        <w:rPr>
          <w:rFonts w:ascii="Times New Roman" w:hAnsi="Times New Roman" w:cs="Times New Roman"/>
          <w:b/>
          <w:bCs/>
          <w:lang w:val="en-GB"/>
        </w:rPr>
        <w:tab/>
      </w:r>
      <w:r w:rsidR="00755A6E" w:rsidRPr="00616B4B">
        <w:rPr>
          <w:rFonts w:ascii="Times New Roman" w:hAnsi="Times New Roman" w:cs="Times New Roman"/>
          <w:b/>
          <w:bCs/>
          <w:lang w:val="en-GB"/>
        </w:rPr>
        <w:t>Research coordinator</w:t>
      </w:r>
      <w:r w:rsidR="00E1505D" w:rsidRPr="00507399">
        <w:rPr>
          <w:rFonts w:ascii="Times New Roman" w:hAnsi="Times New Roman" w:cs="Times New Roman"/>
          <w:b/>
          <w:bCs/>
          <w:lang w:val="en-GB"/>
        </w:rPr>
        <w:t>, Interdisciplinary Cent</w:t>
      </w:r>
      <w:r w:rsidR="00E15F07" w:rsidRPr="00507399">
        <w:rPr>
          <w:rFonts w:ascii="Times New Roman" w:hAnsi="Times New Roman" w:cs="Times New Roman"/>
          <w:b/>
          <w:bCs/>
          <w:lang w:val="en-GB"/>
        </w:rPr>
        <w:t>re, Herzliya</w:t>
      </w:r>
    </w:p>
    <w:p w:rsidR="00380353" w:rsidRDefault="00380353" w:rsidP="00380353">
      <w:pPr>
        <w:rPr>
          <w:rFonts w:ascii="Times New Roman" w:hAnsi="Times New Roman" w:cs="Times New Roman"/>
          <w:lang w:val="en-GB"/>
        </w:rPr>
      </w:pPr>
    </w:p>
    <w:p w:rsidR="00E1505D" w:rsidRPr="00616B4B" w:rsidRDefault="0007035B" w:rsidP="0007035B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2010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 w:rsidR="00A47F77">
        <w:rPr>
          <w:rFonts w:ascii="Times New Roman" w:hAnsi="Times New Roman" w:cs="Times New Roman"/>
          <w:b/>
          <w:bCs/>
          <w:lang w:val="en-GB"/>
        </w:rPr>
        <w:tab/>
      </w:r>
      <w:r w:rsidR="00E1505D" w:rsidRPr="00616B4B">
        <w:rPr>
          <w:rFonts w:ascii="Times New Roman" w:hAnsi="Times New Roman" w:cs="Times New Roman"/>
          <w:b/>
          <w:bCs/>
          <w:lang w:val="en-GB"/>
        </w:rPr>
        <w:t>Research coordinator</w:t>
      </w:r>
      <w:r w:rsidR="00E1505D">
        <w:rPr>
          <w:rFonts w:ascii="Times New Roman" w:hAnsi="Times New Roman" w:cs="Times New Roman"/>
          <w:b/>
          <w:bCs/>
          <w:lang w:val="en-GB"/>
        </w:rPr>
        <w:t>, Haifa Unive</w:t>
      </w:r>
      <w:r>
        <w:rPr>
          <w:rFonts w:ascii="Times New Roman" w:hAnsi="Times New Roman" w:cs="Times New Roman"/>
          <w:b/>
          <w:bCs/>
          <w:lang w:val="en-GB"/>
        </w:rPr>
        <w:t>rsity</w:t>
      </w:r>
    </w:p>
    <w:p w:rsidR="00E1505D" w:rsidRDefault="00E1505D" w:rsidP="00E1505D">
      <w:pPr>
        <w:rPr>
          <w:rFonts w:ascii="Times New Roman" w:hAnsi="Times New Roman" w:cs="Times New Roman"/>
          <w:lang w:val="en-GB"/>
        </w:rPr>
      </w:pPr>
    </w:p>
    <w:p w:rsidR="00E1505D" w:rsidRPr="008903AC" w:rsidRDefault="0007035B" w:rsidP="0007035B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2009</w:t>
      </w:r>
      <w:r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ab/>
      </w:r>
      <w:r w:rsidR="00A47F77">
        <w:rPr>
          <w:rFonts w:ascii="Times New Roman" w:hAnsi="Times New Roman" w:cs="Times New Roman"/>
          <w:b/>
          <w:bCs/>
          <w:lang w:val="en-GB"/>
        </w:rPr>
        <w:tab/>
      </w:r>
      <w:r w:rsidR="00E1505D" w:rsidRPr="008903AC">
        <w:rPr>
          <w:rFonts w:ascii="Times New Roman" w:hAnsi="Times New Roman" w:cs="Times New Roman"/>
          <w:b/>
          <w:bCs/>
          <w:lang w:val="en-GB"/>
        </w:rPr>
        <w:t>Teaching</w:t>
      </w:r>
      <w:r>
        <w:rPr>
          <w:rFonts w:ascii="Times New Roman" w:hAnsi="Times New Roman" w:cs="Times New Roman"/>
          <w:b/>
          <w:bCs/>
          <w:lang w:val="en-GB"/>
        </w:rPr>
        <w:t xml:space="preserve"> assistant, Tel Aviv University</w:t>
      </w:r>
    </w:p>
    <w:p w:rsidR="00461EF3" w:rsidRDefault="00461EF3" w:rsidP="009D0463">
      <w:pPr>
        <w:rPr>
          <w:rFonts w:ascii="Times New Roman" w:hAnsi="Times New Roman" w:cs="Times New Roman"/>
          <w:b/>
          <w:bCs/>
          <w:lang w:val="en-US"/>
        </w:rPr>
      </w:pPr>
    </w:p>
    <w:p w:rsidR="00E428C5" w:rsidRDefault="00E428C5" w:rsidP="00CC575C">
      <w:pPr>
        <w:rPr>
          <w:rFonts w:ascii="Times New Roman" w:hAnsi="Times New Roman" w:cs="Times New Roman"/>
          <w:b/>
          <w:bCs/>
          <w:lang w:val="en-US"/>
        </w:rPr>
      </w:pPr>
    </w:p>
    <w:p w:rsidR="00BD306E" w:rsidRPr="00CC575C" w:rsidRDefault="00BD306E" w:rsidP="00CC575C">
      <w:pPr>
        <w:rPr>
          <w:rFonts w:ascii="Times New Roman" w:hAnsi="Times New Roman" w:cs="Times New Roman"/>
          <w:lang w:val="en-GB"/>
        </w:rPr>
      </w:pPr>
      <w:r w:rsidRPr="008903AC">
        <w:rPr>
          <w:rFonts w:ascii="Times New Roman" w:hAnsi="Times New Roman" w:cs="Times New Roman"/>
          <w:b/>
          <w:bCs/>
          <w:lang w:val="en-US"/>
        </w:rPr>
        <w:t>PUBLICATIONS</w:t>
      </w:r>
    </w:p>
    <w:p w:rsidR="00BD306E" w:rsidRPr="008903AC" w:rsidRDefault="00BD306E" w:rsidP="00BD306E">
      <w:pPr>
        <w:pStyle w:val="NormalWeb"/>
        <w:tabs>
          <w:tab w:val="left" w:pos="72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Peer-reviewed journals:</w:t>
      </w:r>
    </w:p>
    <w:p w:rsidR="000E36C1" w:rsidRPr="000E36C1" w:rsidRDefault="000E36C1" w:rsidP="000A1C52">
      <w:pPr>
        <w:pStyle w:val="NormalWeb"/>
        <w:tabs>
          <w:tab w:val="left" w:pos="720"/>
        </w:tabs>
        <w:spacing w:after="120"/>
        <w:ind w:left="360" w:hanging="360"/>
        <w:rPr>
          <w:rFonts w:ascii="Times New Roman" w:hAnsi="Times New Roman" w:cs="Times New Roman"/>
          <w:b/>
          <w:bCs/>
          <w:sz w:val="24"/>
          <w:szCs w:val="24"/>
          <w:rtl/>
          <w:lang w:bidi="he-IL"/>
        </w:rPr>
      </w:pPr>
      <w:r w:rsidRPr="00A47F77">
        <w:rPr>
          <w:rFonts w:ascii="Times New Roman" w:hAnsi="Times New Roman" w:cs="Times New Roman"/>
          <w:b/>
          <w:bCs/>
          <w:sz w:val="24"/>
          <w:szCs w:val="24"/>
          <w:lang w:bidi="he-IL"/>
        </w:rPr>
        <w:t>Kahn, D. T.</w:t>
      </w:r>
      <w:r w:rsidRPr="00A47F77">
        <w:rPr>
          <w:rFonts w:ascii="Times New Roman" w:hAnsi="Times New Roman" w:cs="Times New Roman"/>
          <w:sz w:val="24"/>
          <w:szCs w:val="24"/>
          <w:lang w:bidi="he-IL"/>
        </w:rPr>
        <w:t>, Klar, Y., &amp; Roccas, S. (</w:t>
      </w:r>
      <w:r w:rsidR="000A1C52" w:rsidRPr="00A47F77">
        <w:rPr>
          <w:rFonts w:ascii="Times New Roman" w:hAnsi="Times New Roman" w:cs="Times New Roman"/>
          <w:sz w:val="24"/>
          <w:szCs w:val="24"/>
          <w:lang w:bidi="he-IL"/>
        </w:rPr>
        <w:t>2017</w:t>
      </w:r>
      <w:r w:rsidRPr="00A47F77">
        <w:rPr>
          <w:rFonts w:ascii="Times New Roman" w:hAnsi="Times New Roman" w:cs="Times New Roman"/>
          <w:sz w:val="24"/>
          <w:szCs w:val="24"/>
          <w:lang w:bidi="he-IL"/>
        </w:rPr>
        <w:t xml:space="preserve">). </w:t>
      </w:r>
      <w:r w:rsidRPr="000E36C1">
        <w:rPr>
          <w:rFonts w:ascii="Times New Roman" w:hAnsi="Times New Roman" w:cs="Times New Roman"/>
          <w:sz w:val="24"/>
          <w:szCs w:val="24"/>
          <w:lang w:bidi="he-IL"/>
        </w:rPr>
        <w:t>For the Sake of the Eternal Group: Perceiving the Group as Trans-Generational and Endurance of Ingroup Suffering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>Personality and Social Psychology Bulletin</w:t>
      </w:r>
      <w:r w:rsidR="000A1C52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A1C52">
        <w:rPr>
          <w:rFonts w:ascii="Times New Roman" w:hAnsi="Times New Roman" w:cs="Times New Roman"/>
          <w:i/>
          <w:iCs/>
          <w:sz w:val="24"/>
          <w:szCs w:val="24"/>
          <w:lang w:bidi="he-IL"/>
        </w:rPr>
        <w:t>43</w:t>
      </w:r>
      <w:r w:rsidR="000A1C52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0A1C52" w:rsidRPr="000A1C52">
        <w:rPr>
          <w:rFonts w:ascii="Times New Roman" w:hAnsi="Times New Roman" w:cs="Times New Roman"/>
          <w:sz w:val="24"/>
          <w:szCs w:val="24"/>
          <w:lang w:bidi="he-IL"/>
        </w:rPr>
        <w:t>272–283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BD306E" w:rsidRPr="0041622E" w:rsidRDefault="00BD306E" w:rsidP="002E5793">
      <w:pPr>
        <w:pStyle w:val="NormalWeb"/>
        <w:tabs>
          <w:tab w:val="left" w:pos="72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  <w:rtl/>
        </w:rPr>
      </w:pPr>
      <w:r w:rsidRPr="00827AA4">
        <w:rPr>
          <w:rFonts w:ascii="Times New Roman" w:hAnsi="Times New Roman" w:cs="Times New Roman"/>
          <w:b/>
          <w:bCs/>
          <w:sz w:val="24"/>
          <w:szCs w:val="24"/>
          <w:lang w:val="sv-SE" w:bidi="he-IL"/>
        </w:rPr>
        <w:t>Kahn, D. T.</w:t>
      </w:r>
      <w:r w:rsidRPr="00827AA4">
        <w:rPr>
          <w:rFonts w:ascii="Times New Roman" w:hAnsi="Times New Roman" w:cs="Times New Roman"/>
          <w:sz w:val="24"/>
          <w:szCs w:val="24"/>
          <w:lang w:val="sv-SE" w:bidi="he-IL"/>
        </w:rPr>
        <w:t>,</w:t>
      </w:r>
      <w:r w:rsidRPr="00827AA4">
        <w:rPr>
          <w:rFonts w:ascii="Times New Roman" w:hAnsi="Times New Roman" w:cs="Times New Roman"/>
          <w:b/>
          <w:bCs/>
          <w:sz w:val="24"/>
          <w:szCs w:val="24"/>
          <w:lang w:val="sv-SE" w:bidi="he-IL"/>
        </w:rPr>
        <w:t xml:space="preserve"> </w:t>
      </w:r>
      <w:r w:rsidRPr="00827AA4">
        <w:rPr>
          <w:rFonts w:ascii="Times New Roman" w:hAnsi="Times New Roman" w:cs="Times New Roman"/>
          <w:sz w:val="24"/>
          <w:szCs w:val="24"/>
          <w:lang w:val="sv-SE" w:bidi="he-IL"/>
        </w:rPr>
        <w:t>Liberman, V.</w:t>
      </w:r>
      <w:r w:rsidR="00705191" w:rsidRPr="00827AA4">
        <w:rPr>
          <w:rFonts w:ascii="Times New Roman" w:hAnsi="Times New Roman" w:cs="Times New Roman"/>
          <w:sz w:val="24"/>
          <w:szCs w:val="24"/>
          <w:lang w:val="sv-SE" w:bidi="he-IL"/>
        </w:rPr>
        <w:t>, Halperin, E., &amp; Ross, L. (2016</w:t>
      </w:r>
      <w:r w:rsidRPr="00827AA4">
        <w:rPr>
          <w:rFonts w:ascii="Times New Roman" w:hAnsi="Times New Roman" w:cs="Times New Roman"/>
          <w:sz w:val="24"/>
          <w:szCs w:val="24"/>
          <w:lang w:val="sv-SE" w:bidi="he-IL"/>
        </w:rPr>
        <w:t xml:space="preserve">). </w:t>
      </w:r>
      <w:r w:rsidRPr="00827AA4">
        <w:rPr>
          <w:rFonts w:ascii="Times New Roman" w:hAnsi="Times New Roman" w:cs="Times New Roman"/>
          <w:sz w:val="24"/>
          <w:szCs w:val="24"/>
          <w:lang w:bidi="he-IL"/>
        </w:rPr>
        <w:t>Intergroup Sentiments, Political Identity, and their Influence on Res</w:t>
      </w:r>
      <w:r w:rsidRPr="0041622E">
        <w:rPr>
          <w:rFonts w:ascii="Times New Roman" w:hAnsi="Times New Roman" w:cs="Times New Roman"/>
          <w:sz w:val="24"/>
          <w:szCs w:val="24"/>
          <w:lang w:bidi="he-IL"/>
        </w:rPr>
        <w:t>ponses to Potentially Ameliorative Proposals in the Context of an Intractable Conflict.</w:t>
      </w:r>
      <w:r w:rsidRPr="0041622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Journal of Conflict Resolution.</w:t>
      </w:r>
      <w:r w:rsidR="00035A1D" w:rsidRPr="0041622E">
        <w:rPr>
          <w:rFonts w:ascii="Times New Roman" w:hAnsi="Times New Roman" w:cs="Times New Roman"/>
          <w:i/>
          <w:iCs/>
          <w:sz w:val="24"/>
          <w:szCs w:val="24"/>
          <w:lang w:bidi="he-IL"/>
        </w:rPr>
        <w:t>60</w:t>
      </w:r>
      <w:r w:rsidR="00035A1D" w:rsidRPr="0041622E">
        <w:rPr>
          <w:rFonts w:ascii="Times New Roman" w:hAnsi="Times New Roman" w:cs="Times New Roman"/>
          <w:sz w:val="24"/>
          <w:szCs w:val="24"/>
          <w:lang w:bidi="he-IL"/>
        </w:rPr>
        <w:t>, 61-88</w:t>
      </w:r>
      <w:r w:rsidRPr="0041622E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691D24" w:rsidRDefault="00691D24" w:rsidP="00507399">
      <w:pPr>
        <w:pStyle w:val="NormalWeb"/>
        <w:tabs>
          <w:tab w:val="left" w:pos="720"/>
        </w:tabs>
        <w:spacing w:after="120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41622E">
        <w:rPr>
          <w:rFonts w:ascii="Times New Roman" w:hAnsi="Times New Roman" w:cs="Times New Roman"/>
          <w:sz w:val="24"/>
          <w:szCs w:val="24"/>
        </w:rPr>
        <w:t xml:space="preserve">Imhoff, R., Bilewicz, M., Hanke, K., </w:t>
      </w:r>
      <w:r w:rsidRPr="0041622E">
        <w:rPr>
          <w:rFonts w:ascii="Times New Roman" w:hAnsi="Times New Roman" w:cs="Times New Roman"/>
          <w:b/>
          <w:bCs/>
          <w:sz w:val="24"/>
          <w:szCs w:val="24"/>
        </w:rPr>
        <w:t>Kahn, D. T.</w:t>
      </w:r>
      <w:r w:rsidRPr="0041622E">
        <w:rPr>
          <w:rFonts w:ascii="Times New Roman" w:hAnsi="Times New Roman" w:cs="Times New Roman"/>
          <w:sz w:val="24"/>
          <w:szCs w:val="24"/>
        </w:rPr>
        <w:t xml:space="preserve">, Henkel-Guembel, N., Halabi, S., &amp; Hirschberger, G. (in press). </w:t>
      </w:r>
      <w:r w:rsidRPr="0041622E">
        <w:rPr>
          <w:rFonts w:ascii="Times New Roman" w:hAnsi="Times New Roman"/>
          <w:sz w:val="24"/>
          <w:szCs w:val="24"/>
        </w:rPr>
        <w:t>Explaining the inexplicable: Differences in attributions to the Holocaust in Germany, Israel and Poland</w:t>
      </w:r>
      <w:r w:rsidRPr="0041622E">
        <w:rPr>
          <w:rFonts w:ascii="Times New Roman" w:hAnsi="Times New Roman" w:cs="Times New Roman"/>
          <w:sz w:val="24"/>
          <w:szCs w:val="24"/>
        </w:rPr>
        <w:t xml:space="preserve">. </w:t>
      </w:r>
      <w:r w:rsidRPr="0041622E">
        <w:rPr>
          <w:rFonts w:ascii="Times New Roman" w:hAnsi="Times New Roman" w:cs="Times New Roman"/>
          <w:i/>
          <w:iCs/>
          <w:sz w:val="24"/>
          <w:szCs w:val="24"/>
        </w:rPr>
        <w:t>Political Psychology.</w:t>
      </w:r>
    </w:p>
    <w:p w:rsidR="00CE15B3" w:rsidRPr="00CE15B3" w:rsidRDefault="00CE15B3" w:rsidP="003228AF">
      <w:pPr>
        <w:pStyle w:val="NormalWeb"/>
        <w:tabs>
          <w:tab w:val="left" w:pos="720"/>
        </w:tabs>
        <w:spacing w:after="120"/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1B3135">
        <w:rPr>
          <w:rFonts w:ascii="Times New Roman" w:hAnsi="Times New Roman" w:cs="Times New Roman"/>
          <w:b/>
          <w:bCs/>
          <w:sz w:val="24"/>
          <w:szCs w:val="24"/>
        </w:rPr>
        <w:t xml:space="preserve">Kahn, D. T., </w:t>
      </w:r>
      <w:r w:rsidRPr="001B3135">
        <w:rPr>
          <w:rFonts w:ascii="Times New Roman" w:hAnsi="Times New Roman" w:cs="Times New Roman"/>
          <w:sz w:val="24"/>
          <w:szCs w:val="24"/>
        </w:rPr>
        <w:t>Björklund, F. (</w:t>
      </w:r>
      <w:r w:rsidR="003228AF" w:rsidRPr="001B3135">
        <w:rPr>
          <w:rFonts w:ascii="Times New Roman" w:hAnsi="Times New Roman" w:cs="Times New Roman"/>
          <w:sz w:val="24"/>
          <w:szCs w:val="24"/>
        </w:rPr>
        <w:t>2017</w:t>
      </w:r>
      <w:r w:rsidRPr="001B3135">
        <w:rPr>
          <w:rFonts w:ascii="Times New Roman" w:hAnsi="Times New Roman" w:cs="Times New Roman"/>
          <w:sz w:val="24"/>
          <w:szCs w:val="24"/>
        </w:rPr>
        <w:t xml:space="preserve">). </w:t>
      </w:r>
      <w:r w:rsidRPr="00585393">
        <w:rPr>
          <w:rFonts w:ascii="Times New Roman" w:hAnsi="Times New Roman" w:cs="Times New Roman"/>
          <w:sz w:val="24"/>
          <w:szCs w:val="24"/>
        </w:rPr>
        <w:t>Judging those closest from afar: The effect of psychological distance and abstraction on value-judgment correspondence in responses to ingroup moral transgressions</w:t>
      </w:r>
      <w:r w:rsidRPr="00E526B8">
        <w:rPr>
          <w:rFonts w:ascii="Times New Roman" w:hAnsi="Times New Roman" w:cs="Times New Roman"/>
          <w:sz w:val="24"/>
          <w:szCs w:val="24"/>
        </w:rPr>
        <w:t>.</w:t>
      </w:r>
      <w:r w:rsidRPr="00E52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Peace and Conflict: Journal of Peace Psychology</w:t>
      </w:r>
      <w:r w:rsidR="003228AF">
        <w:rPr>
          <w:rFonts w:ascii="Times New Roman" w:hAnsi="Times New Roman" w:cs="Times New Roman"/>
          <w:i/>
          <w:iCs/>
          <w:sz w:val="24"/>
          <w:szCs w:val="24"/>
        </w:rPr>
        <w:t>, 23</w:t>
      </w:r>
      <w:r w:rsidR="003228AF">
        <w:rPr>
          <w:rFonts w:ascii="Times New Roman" w:hAnsi="Times New Roman" w:cs="Times New Roman"/>
          <w:sz w:val="24"/>
          <w:szCs w:val="24"/>
        </w:rPr>
        <w:t>, 153-161</w:t>
      </w:r>
      <w:r w:rsidRPr="00827AA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15F07" w:rsidRDefault="00BD306E" w:rsidP="0041622E">
      <w:pPr>
        <w:pStyle w:val="NormalWeb"/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0438F">
        <w:rPr>
          <w:rFonts w:ascii="Times New Roman" w:hAnsi="Times New Roman" w:cs="Times New Roman"/>
          <w:sz w:val="24"/>
          <w:szCs w:val="24"/>
        </w:rPr>
        <w:t xml:space="preserve">Dar, R., </w:t>
      </w:r>
      <w:r w:rsidRPr="0000438F">
        <w:rPr>
          <w:rFonts w:ascii="Times New Roman" w:hAnsi="Times New Roman" w:cs="Times New Roman"/>
          <w:b/>
          <w:bCs/>
          <w:sz w:val="24"/>
          <w:szCs w:val="24"/>
        </w:rPr>
        <w:t>Kahn, D. T.</w:t>
      </w:r>
      <w:r w:rsidRPr="0000438F">
        <w:rPr>
          <w:rFonts w:ascii="Times New Roman" w:hAnsi="Times New Roman" w:cs="Times New Roman"/>
          <w:sz w:val="24"/>
          <w:szCs w:val="24"/>
        </w:rPr>
        <w:t xml:space="preserve">, &amp; Carmeli, R. (2012). </w:t>
      </w:r>
      <w:r w:rsidRPr="00827AA4">
        <w:rPr>
          <w:rFonts w:ascii="Times New Roman" w:hAnsi="Times New Roman" w:cs="Times New Roman"/>
          <w:sz w:val="24"/>
          <w:szCs w:val="24"/>
        </w:rPr>
        <w:t xml:space="preserve">The Relationship between Sensory Processing, Childhood Rituals and Obsessive-Compulsive Symptoms. </w:t>
      </w:r>
      <w:r w:rsidRPr="00827AA4">
        <w:rPr>
          <w:rFonts w:ascii="Times New Roman" w:hAnsi="Times New Roman" w:cs="Times New Roman"/>
          <w:i/>
          <w:iCs/>
          <w:sz w:val="24"/>
          <w:szCs w:val="24"/>
        </w:rPr>
        <w:t xml:space="preserve">Journal of Behavior Therapy and Experimental Psychiatry, 43, </w:t>
      </w:r>
      <w:r w:rsidRPr="00827AA4">
        <w:rPr>
          <w:rFonts w:ascii="Times New Roman" w:hAnsi="Times New Roman" w:cs="Times New Roman"/>
          <w:sz w:val="24"/>
          <w:szCs w:val="24"/>
        </w:rPr>
        <w:t>679-684.</w:t>
      </w:r>
    </w:p>
    <w:p w:rsidR="00BD306E" w:rsidRPr="00827AA4" w:rsidRDefault="00BD306E" w:rsidP="002E5793">
      <w:pPr>
        <w:pStyle w:val="NormalWeb"/>
        <w:spacing w:after="120"/>
        <w:rPr>
          <w:rFonts w:ascii="Times New Roman" w:hAnsi="Times New Roman" w:cs="Times New Roman"/>
          <w:sz w:val="24"/>
          <w:szCs w:val="24"/>
        </w:rPr>
      </w:pPr>
      <w:r w:rsidRPr="00827AA4">
        <w:rPr>
          <w:rFonts w:ascii="Times New Roman" w:hAnsi="Times New Roman" w:cs="Times New Roman"/>
          <w:sz w:val="24"/>
          <w:szCs w:val="24"/>
        </w:rPr>
        <w:t>Chapters in edited books</w:t>
      </w:r>
      <w:r w:rsidR="008B2F9E">
        <w:rPr>
          <w:rFonts w:ascii="Times New Roman" w:hAnsi="Times New Roman" w:cs="Times New Roman"/>
          <w:sz w:val="24"/>
          <w:szCs w:val="24"/>
        </w:rPr>
        <w:t xml:space="preserve"> and other publications</w:t>
      </w:r>
      <w:r w:rsidRPr="00827AA4">
        <w:rPr>
          <w:rFonts w:ascii="Times New Roman" w:hAnsi="Times New Roman" w:cs="Times New Roman"/>
          <w:sz w:val="24"/>
          <w:szCs w:val="24"/>
        </w:rPr>
        <w:t>:</w:t>
      </w:r>
    </w:p>
    <w:p w:rsidR="00091EF4" w:rsidRPr="00827AA4" w:rsidRDefault="00091EF4" w:rsidP="008272A6">
      <w:pPr>
        <w:spacing w:after="120"/>
        <w:ind w:left="360" w:right="707" w:hanging="360"/>
        <w:rPr>
          <w:rFonts w:ascii="Times New Roman" w:hAnsi="Times New Roman" w:cs="Times New Roman"/>
          <w:lang w:val="en-AU"/>
        </w:rPr>
      </w:pPr>
      <w:r w:rsidRPr="00827AA4">
        <w:rPr>
          <w:rFonts w:ascii="Times New Roman" w:hAnsi="Times New Roman" w:cs="Times New Roman"/>
          <w:lang w:val="en-US"/>
        </w:rPr>
        <w:t xml:space="preserve">Bar-Tal, D. Raviv, A., Shapira, P., &amp; </w:t>
      </w:r>
      <w:r w:rsidRPr="00827AA4">
        <w:rPr>
          <w:rFonts w:ascii="Times New Roman" w:hAnsi="Times New Roman" w:cs="Times New Roman"/>
          <w:b/>
          <w:bCs/>
          <w:lang w:val="en-US"/>
        </w:rPr>
        <w:t>Kahn, D.</w:t>
      </w:r>
      <w:r w:rsidRPr="00827AA4">
        <w:rPr>
          <w:rFonts w:ascii="Times New Roman" w:hAnsi="Times New Roman" w:cs="Times New Roman"/>
          <w:lang w:val="en-US"/>
        </w:rPr>
        <w:t xml:space="preserve"> (</w:t>
      </w:r>
      <w:r w:rsidR="008272A6">
        <w:rPr>
          <w:rFonts w:ascii="Times New Roman" w:hAnsi="Times New Roman" w:cs="Times New Roman"/>
          <w:lang w:val="en-US"/>
        </w:rPr>
        <w:t>2017</w:t>
      </w:r>
      <w:r w:rsidRPr="00827AA4">
        <w:rPr>
          <w:rFonts w:ascii="Times New Roman" w:hAnsi="Times New Roman" w:cs="Times New Roman"/>
          <w:lang w:val="en-US"/>
        </w:rPr>
        <w:t xml:space="preserve">). </w:t>
      </w:r>
      <w:r w:rsidRPr="00827AA4">
        <w:rPr>
          <w:rFonts w:ascii="Times New Roman" w:hAnsi="Times New Roman" w:cs="Times New Roman"/>
          <w:lang w:val="en-AU"/>
        </w:rPr>
        <w:t>Lay Psychology of Trust/Distrust and Beyond in the Context of an Intractable Conflict: The Case of Israeli Jews.</w:t>
      </w:r>
      <w:r w:rsidR="00C90ACA">
        <w:rPr>
          <w:rFonts w:ascii="Times New Roman" w:hAnsi="Times New Roman" w:cs="Times New Roman"/>
          <w:lang w:val="en-AU"/>
        </w:rPr>
        <w:t xml:space="preserve"> (pp.197-213).</w:t>
      </w:r>
      <w:r w:rsidRPr="00827AA4">
        <w:rPr>
          <w:rFonts w:ascii="Times New Roman" w:hAnsi="Times New Roman" w:cs="Times New Roman"/>
          <w:lang w:val="en-AU"/>
        </w:rPr>
        <w:t xml:space="preserve"> In I. Alon &amp; D. Bar-Tal (Eds.), </w:t>
      </w:r>
      <w:r w:rsidRPr="00827AA4">
        <w:rPr>
          <w:rFonts w:ascii="Times New Roman" w:hAnsi="Times New Roman" w:cs="Times New Roman"/>
          <w:i/>
          <w:iCs/>
          <w:lang w:val="en-AU"/>
        </w:rPr>
        <w:t xml:space="preserve">The role of trust in conflict resolution: </w:t>
      </w:r>
      <w:r w:rsidRPr="00827AA4">
        <w:rPr>
          <w:rFonts w:ascii="Times New Roman" w:hAnsi="Times New Roman" w:cs="Times New Roman"/>
          <w:i/>
          <w:iCs/>
          <w:lang w:val="en-AU"/>
        </w:rPr>
        <w:lastRenderedPageBreak/>
        <w:t>The Israeli –Palestinian case and beyond</w:t>
      </w:r>
      <w:r w:rsidRPr="00827AA4">
        <w:rPr>
          <w:rFonts w:ascii="Times New Roman" w:hAnsi="Times New Roman" w:cs="Times New Roman"/>
          <w:lang w:val="en-AU"/>
        </w:rPr>
        <w:t>. Cham, Switzerland: Springer.</w:t>
      </w:r>
    </w:p>
    <w:p w:rsidR="00BD306E" w:rsidRDefault="00BD306E" w:rsidP="002E5793">
      <w:pPr>
        <w:pStyle w:val="NormalWeb"/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7AA4">
        <w:rPr>
          <w:rFonts w:ascii="Times New Roman" w:hAnsi="Times New Roman" w:cs="Times New Roman"/>
          <w:b/>
          <w:bCs/>
          <w:sz w:val="24"/>
          <w:szCs w:val="24"/>
        </w:rPr>
        <w:t>Kahn, D. T.</w:t>
      </w:r>
      <w:r w:rsidRPr="00827AA4">
        <w:rPr>
          <w:rFonts w:ascii="Times New Roman" w:hAnsi="Times New Roman" w:cs="Times New Roman"/>
          <w:sz w:val="24"/>
          <w:szCs w:val="24"/>
        </w:rPr>
        <w:t xml:space="preserve"> (2012). Norm Shifting and Bystander Intervention. In H. Edgren (Ed.), </w:t>
      </w:r>
      <w:r w:rsidRPr="00827AA4">
        <w:rPr>
          <w:rFonts w:ascii="Times New Roman" w:hAnsi="Times New Roman" w:cs="Times New Roman"/>
          <w:i/>
          <w:iCs/>
          <w:sz w:val="24"/>
          <w:szCs w:val="24"/>
        </w:rPr>
        <w:t>Looking at the onlookers and bystanders.</w:t>
      </w:r>
      <w:r w:rsidRPr="00827AA4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27AA4">
        <w:rPr>
          <w:rFonts w:ascii="Times New Roman" w:hAnsi="Times New Roman" w:cs="Times New Roman"/>
          <w:i/>
          <w:iCs/>
          <w:sz w:val="24"/>
          <w:szCs w:val="24"/>
        </w:rPr>
        <w:t>Interdisciplinary approaches to the causes and consequences of passivity</w:t>
      </w:r>
      <w:r w:rsidRPr="00827AA4">
        <w:rPr>
          <w:rFonts w:ascii="Times New Roman" w:hAnsi="Times New Roman" w:cs="Times New Roman"/>
          <w:sz w:val="24"/>
          <w:szCs w:val="24"/>
        </w:rPr>
        <w:t>. (pp. 67-82). Stockholm, Sweden: The Living History Forum.</w:t>
      </w:r>
    </w:p>
    <w:p w:rsidR="00BD306E" w:rsidRPr="00827AA4" w:rsidRDefault="008B2F9E" w:rsidP="00A47F77">
      <w:pPr>
        <w:pStyle w:val="NormalWeb"/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7AA4">
        <w:rPr>
          <w:rFonts w:ascii="Times New Roman" w:hAnsi="Times New Roman" w:cs="Times New Roman"/>
          <w:b/>
          <w:bCs/>
          <w:sz w:val="24"/>
          <w:szCs w:val="24"/>
        </w:rPr>
        <w:t>Kahn, D. T.</w:t>
      </w:r>
      <w:r w:rsidRPr="00827AA4">
        <w:rPr>
          <w:rFonts w:ascii="Times New Roman" w:hAnsi="Times New Roman" w:cs="Times New Roman"/>
          <w:sz w:val="24"/>
          <w:szCs w:val="24"/>
        </w:rPr>
        <w:t xml:space="preserve"> (</w:t>
      </w:r>
      <w:r w:rsidR="00015F90">
        <w:rPr>
          <w:rFonts w:ascii="Times New Roman" w:hAnsi="Times New Roman" w:cs="Times New Roman"/>
          <w:sz w:val="24"/>
          <w:szCs w:val="24"/>
        </w:rPr>
        <w:t>2017, April 10</w:t>
      </w:r>
      <w:r w:rsidRPr="00827AA4">
        <w:rPr>
          <w:rFonts w:ascii="Times New Roman" w:hAnsi="Times New Roman" w:cs="Times New Roman"/>
          <w:sz w:val="24"/>
          <w:szCs w:val="24"/>
        </w:rPr>
        <w:t xml:space="preserve">). </w:t>
      </w:r>
      <w:r w:rsidRPr="008B2F9E">
        <w:rPr>
          <w:rFonts w:ascii="Times New Roman" w:hAnsi="Times New Roman" w:cs="Times New Roman"/>
          <w:sz w:val="24"/>
          <w:szCs w:val="24"/>
        </w:rPr>
        <w:t>From the Indian province of Kerala to the Middle East conflict: When the ingroup is viewed as eternal</w:t>
      </w:r>
      <w:r w:rsidR="00015F90">
        <w:rPr>
          <w:rFonts w:ascii="Times New Roman" w:hAnsi="Times New Roman" w:cs="Times New Roman"/>
          <w:sz w:val="24"/>
          <w:szCs w:val="24"/>
        </w:rPr>
        <w:t xml:space="preserve"> [</w:t>
      </w:r>
      <w:r w:rsidR="00015F90" w:rsidRPr="00303D3A">
        <w:rPr>
          <w:rFonts w:ascii="Times New Roman" w:hAnsi="Times New Roman" w:cs="Times New Roman"/>
          <w:i/>
          <w:iCs/>
          <w:sz w:val="24"/>
          <w:szCs w:val="24"/>
        </w:rPr>
        <w:t>Blog post from Character &amp; Context, the blog for the Society for Personality and Social Psychology</w:t>
      </w:r>
      <w:r w:rsidR="00015F90" w:rsidRPr="00015F90">
        <w:rPr>
          <w:rFonts w:ascii="Times New Roman" w:hAnsi="Times New Roman" w:cs="Times New Roman"/>
          <w:sz w:val="24"/>
          <w:szCs w:val="24"/>
        </w:rPr>
        <w:t>]</w:t>
      </w:r>
      <w:r w:rsidRPr="00015F90">
        <w:rPr>
          <w:rFonts w:ascii="Times New Roman" w:hAnsi="Times New Roman" w:cs="Times New Roman"/>
          <w:sz w:val="24"/>
          <w:szCs w:val="24"/>
        </w:rPr>
        <w:t xml:space="preserve">. </w:t>
      </w:r>
      <w:r w:rsidR="00015F90" w:rsidRPr="00015F90">
        <w:rPr>
          <w:rFonts w:ascii="Times New Roman" w:hAnsi="Times New Roman" w:cs="Times New Roman"/>
          <w:sz w:val="24"/>
          <w:szCs w:val="24"/>
        </w:rPr>
        <w:t>Retrieved from http://www.spsp.org/news-center/blog/ingroup-viewed-as-eternal</w:t>
      </w:r>
    </w:p>
    <w:sectPr w:rsidR="00BD306E" w:rsidRPr="00827AA4" w:rsidSect="002F385D">
      <w:pgSz w:w="12240" w:h="15840"/>
      <w:pgMar w:top="1417" w:right="1417" w:bottom="1417" w:left="1417" w:header="709" w:footer="709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B8" w:rsidRDefault="00AB45B8" w:rsidP="002F385D">
      <w:r>
        <w:separator/>
      </w:r>
    </w:p>
  </w:endnote>
  <w:endnote w:type="continuationSeparator" w:id="0">
    <w:p w:rsidR="00AB45B8" w:rsidRDefault="00AB45B8" w:rsidP="002F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B8" w:rsidRDefault="00AB45B8" w:rsidP="002F385D">
      <w:r>
        <w:separator/>
      </w:r>
    </w:p>
  </w:footnote>
  <w:footnote w:type="continuationSeparator" w:id="0">
    <w:p w:rsidR="00AB45B8" w:rsidRDefault="00AB45B8" w:rsidP="002F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020"/>
    <w:multiLevelType w:val="hybridMultilevel"/>
    <w:tmpl w:val="84AE9D50"/>
    <w:lvl w:ilvl="0" w:tplc="8AC429F8">
      <w:start w:val="20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375073"/>
    <w:multiLevelType w:val="hybridMultilevel"/>
    <w:tmpl w:val="9ABE0D58"/>
    <w:lvl w:ilvl="0" w:tplc="E4A4E938">
      <w:start w:val="20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CE473C"/>
    <w:multiLevelType w:val="singleLevel"/>
    <w:tmpl w:val="FD88F1A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16"/>
        <w:szCs w:val="16"/>
      </w:rPr>
    </w:lvl>
  </w:abstractNum>
  <w:abstractNum w:abstractNumId="3" w15:restartNumberingAfterBreak="0">
    <w:nsid w:val="38456026"/>
    <w:multiLevelType w:val="singleLevel"/>
    <w:tmpl w:val="ADC619A2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16"/>
        <w:szCs w:val="16"/>
      </w:rPr>
    </w:lvl>
  </w:abstractNum>
  <w:abstractNum w:abstractNumId="4" w15:restartNumberingAfterBreak="0">
    <w:nsid w:val="3B2655FE"/>
    <w:multiLevelType w:val="hybridMultilevel"/>
    <w:tmpl w:val="73DAF578"/>
    <w:lvl w:ilvl="0" w:tplc="269EFE6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A396D"/>
    <w:multiLevelType w:val="hybridMultilevel"/>
    <w:tmpl w:val="AFF84808"/>
    <w:lvl w:ilvl="0" w:tplc="79A41E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6B141A78"/>
    <w:multiLevelType w:val="hybridMultilevel"/>
    <w:tmpl w:val="8C204C8E"/>
    <w:lvl w:ilvl="0" w:tplc="6D6ADF0C">
      <w:start w:val="2007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9A7156"/>
    <w:multiLevelType w:val="singleLevel"/>
    <w:tmpl w:val="82D462C4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16"/>
        <w:szCs w:val="16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B9"/>
    <w:rsid w:val="000042E7"/>
    <w:rsid w:val="0000438F"/>
    <w:rsid w:val="00011E90"/>
    <w:rsid w:val="00015F90"/>
    <w:rsid w:val="0002122C"/>
    <w:rsid w:val="00030175"/>
    <w:rsid w:val="00035A1D"/>
    <w:rsid w:val="000369CB"/>
    <w:rsid w:val="00036BC3"/>
    <w:rsid w:val="00056891"/>
    <w:rsid w:val="0007035B"/>
    <w:rsid w:val="00071734"/>
    <w:rsid w:val="00082620"/>
    <w:rsid w:val="0008307F"/>
    <w:rsid w:val="00091B98"/>
    <w:rsid w:val="00091EF4"/>
    <w:rsid w:val="000A1C52"/>
    <w:rsid w:val="000A7F7A"/>
    <w:rsid w:val="000B28EF"/>
    <w:rsid w:val="000B3FA6"/>
    <w:rsid w:val="000B4D49"/>
    <w:rsid w:val="000C6182"/>
    <w:rsid w:val="000D073B"/>
    <w:rsid w:val="000E36C1"/>
    <w:rsid w:val="00100024"/>
    <w:rsid w:val="001030ED"/>
    <w:rsid w:val="00110C03"/>
    <w:rsid w:val="00121FAE"/>
    <w:rsid w:val="0012259B"/>
    <w:rsid w:val="00127CDE"/>
    <w:rsid w:val="0014096F"/>
    <w:rsid w:val="001517D9"/>
    <w:rsid w:val="0015306B"/>
    <w:rsid w:val="001552FB"/>
    <w:rsid w:val="00170016"/>
    <w:rsid w:val="001972D6"/>
    <w:rsid w:val="001A7FAE"/>
    <w:rsid w:val="001B14B0"/>
    <w:rsid w:val="001B3135"/>
    <w:rsid w:val="001B3471"/>
    <w:rsid w:val="001C3388"/>
    <w:rsid w:val="001C62DC"/>
    <w:rsid w:val="001D0FDA"/>
    <w:rsid w:val="001E0EA5"/>
    <w:rsid w:val="001E30F7"/>
    <w:rsid w:val="001E354F"/>
    <w:rsid w:val="001F1944"/>
    <w:rsid w:val="002472AE"/>
    <w:rsid w:val="00251A4B"/>
    <w:rsid w:val="00255C81"/>
    <w:rsid w:val="002610D3"/>
    <w:rsid w:val="002658F4"/>
    <w:rsid w:val="00292F10"/>
    <w:rsid w:val="002A3E9E"/>
    <w:rsid w:val="002A4223"/>
    <w:rsid w:val="002B33AE"/>
    <w:rsid w:val="002B5A69"/>
    <w:rsid w:val="002C7490"/>
    <w:rsid w:val="002E13CC"/>
    <w:rsid w:val="002E5793"/>
    <w:rsid w:val="002E7CCA"/>
    <w:rsid w:val="002F385D"/>
    <w:rsid w:val="002F3E5F"/>
    <w:rsid w:val="002F4992"/>
    <w:rsid w:val="00303D3A"/>
    <w:rsid w:val="00322330"/>
    <w:rsid w:val="003228AF"/>
    <w:rsid w:val="0032369D"/>
    <w:rsid w:val="00326C0D"/>
    <w:rsid w:val="00343D8D"/>
    <w:rsid w:val="00360CFA"/>
    <w:rsid w:val="003635F6"/>
    <w:rsid w:val="00366CD8"/>
    <w:rsid w:val="00366F5F"/>
    <w:rsid w:val="00376639"/>
    <w:rsid w:val="00380353"/>
    <w:rsid w:val="00381E60"/>
    <w:rsid w:val="00393B94"/>
    <w:rsid w:val="003953EE"/>
    <w:rsid w:val="003B3AD9"/>
    <w:rsid w:val="003B5B49"/>
    <w:rsid w:val="003C3D35"/>
    <w:rsid w:val="00403B81"/>
    <w:rsid w:val="004128CC"/>
    <w:rsid w:val="0041622E"/>
    <w:rsid w:val="00421A77"/>
    <w:rsid w:val="0042518D"/>
    <w:rsid w:val="004255A4"/>
    <w:rsid w:val="00427CEA"/>
    <w:rsid w:val="00451C2A"/>
    <w:rsid w:val="00461EF3"/>
    <w:rsid w:val="00462D70"/>
    <w:rsid w:val="00482072"/>
    <w:rsid w:val="00486A81"/>
    <w:rsid w:val="004960FE"/>
    <w:rsid w:val="004B5EE7"/>
    <w:rsid w:val="004C0229"/>
    <w:rsid w:val="004C11D3"/>
    <w:rsid w:val="004E4280"/>
    <w:rsid w:val="004E527B"/>
    <w:rsid w:val="004F2578"/>
    <w:rsid w:val="004F36FF"/>
    <w:rsid w:val="004F7AB2"/>
    <w:rsid w:val="00500807"/>
    <w:rsid w:val="00502A68"/>
    <w:rsid w:val="00507399"/>
    <w:rsid w:val="0051630A"/>
    <w:rsid w:val="00516A7A"/>
    <w:rsid w:val="00516E0C"/>
    <w:rsid w:val="00540749"/>
    <w:rsid w:val="005533AE"/>
    <w:rsid w:val="0055586D"/>
    <w:rsid w:val="0056697A"/>
    <w:rsid w:val="005749F8"/>
    <w:rsid w:val="005831BE"/>
    <w:rsid w:val="00585393"/>
    <w:rsid w:val="00585E83"/>
    <w:rsid w:val="00593657"/>
    <w:rsid w:val="005B611B"/>
    <w:rsid w:val="005B6ECF"/>
    <w:rsid w:val="005B6FBD"/>
    <w:rsid w:val="005C3730"/>
    <w:rsid w:val="005C75AC"/>
    <w:rsid w:val="005D1575"/>
    <w:rsid w:val="005E72A5"/>
    <w:rsid w:val="005F3A43"/>
    <w:rsid w:val="00607141"/>
    <w:rsid w:val="006135EB"/>
    <w:rsid w:val="00616B4B"/>
    <w:rsid w:val="00620CBF"/>
    <w:rsid w:val="00627DEA"/>
    <w:rsid w:val="00633A49"/>
    <w:rsid w:val="00652FE6"/>
    <w:rsid w:val="006707AB"/>
    <w:rsid w:val="0067081E"/>
    <w:rsid w:val="006733E5"/>
    <w:rsid w:val="00673E7B"/>
    <w:rsid w:val="0069168C"/>
    <w:rsid w:val="00691D24"/>
    <w:rsid w:val="00692E81"/>
    <w:rsid w:val="00697805"/>
    <w:rsid w:val="006A5049"/>
    <w:rsid w:val="006B049E"/>
    <w:rsid w:val="006B37F4"/>
    <w:rsid w:val="006C3CB3"/>
    <w:rsid w:val="006D0D0E"/>
    <w:rsid w:val="006D3263"/>
    <w:rsid w:val="006E276B"/>
    <w:rsid w:val="006E36D5"/>
    <w:rsid w:val="006E469E"/>
    <w:rsid w:val="006F2E69"/>
    <w:rsid w:val="007005CB"/>
    <w:rsid w:val="00702F00"/>
    <w:rsid w:val="00705191"/>
    <w:rsid w:val="00713324"/>
    <w:rsid w:val="00716B56"/>
    <w:rsid w:val="0072202C"/>
    <w:rsid w:val="0073193F"/>
    <w:rsid w:val="007503C3"/>
    <w:rsid w:val="00753D7E"/>
    <w:rsid w:val="00755A6E"/>
    <w:rsid w:val="00764F59"/>
    <w:rsid w:val="00770719"/>
    <w:rsid w:val="00776D13"/>
    <w:rsid w:val="00794842"/>
    <w:rsid w:val="007A67F4"/>
    <w:rsid w:val="007B5521"/>
    <w:rsid w:val="007C5DBD"/>
    <w:rsid w:val="007D0E81"/>
    <w:rsid w:val="007D368E"/>
    <w:rsid w:val="007E3F65"/>
    <w:rsid w:val="007E62B6"/>
    <w:rsid w:val="007F55E6"/>
    <w:rsid w:val="00802941"/>
    <w:rsid w:val="008272A6"/>
    <w:rsid w:val="00827AA4"/>
    <w:rsid w:val="00827B7E"/>
    <w:rsid w:val="0084439F"/>
    <w:rsid w:val="00861856"/>
    <w:rsid w:val="00864C63"/>
    <w:rsid w:val="00882032"/>
    <w:rsid w:val="00885B3C"/>
    <w:rsid w:val="008903AC"/>
    <w:rsid w:val="008967D1"/>
    <w:rsid w:val="008A38FD"/>
    <w:rsid w:val="008B2F9E"/>
    <w:rsid w:val="008D6E3B"/>
    <w:rsid w:val="008F415D"/>
    <w:rsid w:val="008F7569"/>
    <w:rsid w:val="00907B0E"/>
    <w:rsid w:val="00912B4D"/>
    <w:rsid w:val="00930F38"/>
    <w:rsid w:val="0094263D"/>
    <w:rsid w:val="0094560A"/>
    <w:rsid w:val="00951290"/>
    <w:rsid w:val="00952B60"/>
    <w:rsid w:val="00953037"/>
    <w:rsid w:val="00955E8C"/>
    <w:rsid w:val="00966620"/>
    <w:rsid w:val="009746B3"/>
    <w:rsid w:val="00980E1F"/>
    <w:rsid w:val="00987D80"/>
    <w:rsid w:val="009B067B"/>
    <w:rsid w:val="009D012F"/>
    <w:rsid w:val="009D0463"/>
    <w:rsid w:val="009E1E27"/>
    <w:rsid w:val="009F0E7C"/>
    <w:rsid w:val="009F3CB9"/>
    <w:rsid w:val="009F7D7E"/>
    <w:rsid w:val="00A005DD"/>
    <w:rsid w:val="00A049CC"/>
    <w:rsid w:val="00A079D9"/>
    <w:rsid w:val="00A14771"/>
    <w:rsid w:val="00A21383"/>
    <w:rsid w:val="00A2685F"/>
    <w:rsid w:val="00A32DDD"/>
    <w:rsid w:val="00A47F77"/>
    <w:rsid w:val="00A53006"/>
    <w:rsid w:val="00A81662"/>
    <w:rsid w:val="00A86349"/>
    <w:rsid w:val="00A9324B"/>
    <w:rsid w:val="00AB45B8"/>
    <w:rsid w:val="00AC069A"/>
    <w:rsid w:val="00AC3744"/>
    <w:rsid w:val="00AE52FD"/>
    <w:rsid w:val="00AF1940"/>
    <w:rsid w:val="00AF59CF"/>
    <w:rsid w:val="00AF7934"/>
    <w:rsid w:val="00B02974"/>
    <w:rsid w:val="00B0470C"/>
    <w:rsid w:val="00B16DF3"/>
    <w:rsid w:val="00B20488"/>
    <w:rsid w:val="00B31A9F"/>
    <w:rsid w:val="00B33C40"/>
    <w:rsid w:val="00B42BCE"/>
    <w:rsid w:val="00B43354"/>
    <w:rsid w:val="00B452BB"/>
    <w:rsid w:val="00B54386"/>
    <w:rsid w:val="00B5467C"/>
    <w:rsid w:val="00B55FFB"/>
    <w:rsid w:val="00B5731C"/>
    <w:rsid w:val="00B60372"/>
    <w:rsid w:val="00B71C05"/>
    <w:rsid w:val="00B94A42"/>
    <w:rsid w:val="00BD306E"/>
    <w:rsid w:val="00BE6260"/>
    <w:rsid w:val="00BF1189"/>
    <w:rsid w:val="00BF41D8"/>
    <w:rsid w:val="00BF4453"/>
    <w:rsid w:val="00C30C84"/>
    <w:rsid w:val="00C37349"/>
    <w:rsid w:val="00C444C9"/>
    <w:rsid w:val="00C4660E"/>
    <w:rsid w:val="00C53CE1"/>
    <w:rsid w:val="00C72720"/>
    <w:rsid w:val="00C76483"/>
    <w:rsid w:val="00C90ACA"/>
    <w:rsid w:val="00CA2A19"/>
    <w:rsid w:val="00CA3AFC"/>
    <w:rsid w:val="00CB01FA"/>
    <w:rsid w:val="00CC575C"/>
    <w:rsid w:val="00CE15B3"/>
    <w:rsid w:val="00CE555B"/>
    <w:rsid w:val="00CE5BE4"/>
    <w:rsid w:val="00CE7D85"/>
    <w:rsid w:val="00CF6CA2"/>
    <w:rsid w:val="00D05904"/>
    <w:rsid w:val="00D05AC9"/>
    <w:rsid w:val="00D23980"/>
    <w:rsid w:val="00D2628B"/>
    <w:rsid w:val="00D31053"/>
    <w:rsid w:val="00D32675"/>
    <w:rsid w:val="00D51427"/>
    <w:rsid w:val="00D54179"/>
    <w:rsid w:val="00D65A13"/>
    <w:rsid w:val="00D75F96"/>
    <w:rsid w:val="00D809A3"/>
    <w:rsid w:val="00D838E5"/>
    <w:rsid w:val="00D95CFB"/>
    <w:rsid w:val="00D97479"/>
    <w:rsid w:val="00DA4F42"/>
    <w:rsid w:val="00DA561E"/>
    <w:rsid w:val="00DB46A1"/>
    <w:rsid w:val="00DD546B"/>
    <w:rsid w:val="00DF036E"/>
    <w:rsid w:val="00E13D4B"/>
    <w:rsid w:val="00E1505D"/>
    <w:rsid w:val="00E15F07"/>
    <w:rsid w:val="00E242EA"/>
    <w:rsid w:val="00E2726A"/>
    <w:rsid w:val="00E41BA5"/>
    <w:rsid w:val="00E428C5"/>
    <w:rsid w:val="00E50EA1"/>
    <w:rsid w:val="00E51BF3"/>
    <w:rsid w:val="00E526B8"/>
    <w:rsid w:val="00E55FCF"/>
    <w:rsid w:val="00E57884"/>
    <w:rsid w:val="00E605CF"/>
    <w:rsid w:val="00E73DD6"/>
    <w:rsid w:val="00E7718D"/>
    <w:rsid w:val="00E9299F"/>
    <w:rsid w:val="00EA3792"/>
    <w:rsid w:val="00EB2214"/>
    <w:rsid w:val="00EC1571"/>
    <w:rsid w:val="00ED0084"/>
    <w:rsid w:val="00ED096B"/>
    <w:rsid w:val="00ED6EEB"/>
    <w:rsid w:val="00EF0529"/>
    <w:rsid w:val="00F2133A"/>
    <w:rsid w:val="00F2636E"/>
    <w:rsid w:val="00F635D3"/>
    <w:rsid w:val="00F75FA8"/>
    <w:rsid w:val="00F8638E"/>
    <w:rsid w:val="00F95951"/>
    <w:rsid w:val="00FA3B01"/>
    <w:rsid w:val="00FA3C91"/>
    <w:rsid w:val="00FA674E"/>
    <w:rsid w:val="00FA7E85"/>
    <w:rsid w:val="00FC39BA"/>
    <w:rsid w:val="00FC7D72"/>
    <w:rsid w:val="00FE0906"/>
    <w:rsid w:val="00FF0FDB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67DF3C-B739-462C-BEA5-02E25C03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Black" w:hAnsi="Arial Black" w:cs="Arial Black"/>
      <w:sz w:val="24"/>
      <w:szCs w:val="24"/>
      <w:lang w:val="sv-SE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2753"/>
    <w:pPr>
      <w:widowControl/>
      <w:autoSpaceDE/>
      <w:autoSpaceDN/>
      <w:bidi/>
    </w:pPr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rPr>
      <w:sz w:val="20"/>
      <w:szCs w:val="20"/>
    </w:rPr>
  </w:style>
  <w:style w:type="paragraph" w:styleId="NormalWeb">
    <w:name w:val="Normal (Web)"/>
    <w:basedOn w:val="Normal"/>
    <w:rsid w:val="005F3A43"/>
    <w:pPr>
      <w:widowControl/>
      <w:autoSpaceDE/>
      <w:autoSpaceDN/>
      <w:spacing w:after="240"/>
    </w:pPr>
    <w:rPr>
      <w:rFonts w:ascii="Arial" w:hAnsi="Arial" w:cs="Arial"/>
      <w:sz w:val="21"/>
      <w:szCs w:val="21"/>
      <w:lang w:val="en-US" w:bidi="ar-SA"/>
    </w:rPr>
  </w:style>
  <w:style w:type="paragraph" w:styleId="HTMLPreformatted">
    <w:name w:val="HTML Preformatted"/>
    <w:basedOn w:val="Normal"/>
    <w:rsid w:val="00247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  <w:lang w:val="en-US" w:bidi="ar-SA"/>
    </w:rPr>
  </w:style>
  <w:style w:type="character" w:customStyle="1" w:styleId="ms-rtecustom-mainheader1">
    <w:name w:val="ms-rtecustom-mainheader1"/>
    <w:rsid w:val="00516A7A"/>
    <w:rPr>
      <w:rFonts w:ascii="Arial" w:hAnsi="Arial" w:cs="Arial" w:hint="default"/>
      <w:b/>
      <w:bCs/>
      <w:vanish w:val="0"/>
      <w:webHidden w:val="0"/>
      <w:color w:val="4E7211"/>
      <w:sz w:val="32"/>
      <w:szCs w:val="32"/>
      <w:specVanish w:val="0"/>
    </w:rPr>
  </w:style>
  <w:style w:type="character" w:styleId="CommentReference">
    <w:name w:val="annotation reference"/>
    <w:rsid w:val="00F75F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5FA8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F75FA8"/>
    <w:rPr>
      <w:rFonts w:ascii="Arial Black" w:hAnsi="Arial Black" w:cs="Arial Black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F75FA8"/>
    <w:rPr>
      <w:b/>
      <w:bCs/>
    </w:rPr>
  </w:style>
  <w:style w:type="character" w:customStyle="1" w:styleId="CommentSubjectChar">
    <w:name w:val="Comment Subject Char"/>
    <w:link w:val="CommentSubject"/>
    <w:rsid w:val="00F75FA8"/>
    <w:rPr>
      <w:rFonts w:ascii="Arial Black" w:hAnsi="Arial Black" w:cs="Arial Black"/>
      <w:b/>
      <w:bCs/>
      <w:lang w:val="sv-SE"/>
    </w:rPr>
  </w:style>
  <w:style w:type="character" w:customStyle="1" w:styleId="apple-converted-space">
    <w:name w:val="apple-converted-space"/>
    <w:basedOn w:val="DefaultParagraphFont"/>
    <w:rsid w:val="00CA3AFC"/>
  </w:style>
  <w:style w:type="character" w:styleId="Hyperlink">
    <w:name w:val="Hyperlink"/>
    <w:rsid w:val="00AF1940"/>
    <w:rPr>
      <w:color w:val="0000FF"/>
      <w:u w:val="single"/>
    </w:rPr>
  </w:style>
  <w:style w:type="paragraph" w:customStyle="1" w:styleId="Textbody">
    <w:name w:val="Text body"/>
    <w:basedOn w:val="Normal"/>
    <w:rsid w:val="00D23980"/>
    <w:pPr>
      <w:suppressAutoHyphens/>
      <w:autoSpaceDE/>
      <w:spacing w:after="120"/>
      <w:textAlignment w:val="baseline"/>
    </w:pPr>
    <w:rPr>
      <w:kern w:val="3"/>
    </w:rPr>
  </w:style>
  <w:style w:type="paragraph" w:styleId="Subtitle">
    <w:name w:val="Subtitle"/>
    <w:basedOn w:val="Normal"/>
    <w:next w:val="Normal"/>
    <w:link w:val="SubtitleChar"/>
    <w:rsid w:val="00673E7B"/>
    <w:pPr>
      <w:keepNext/>
      <w:keepLines/>
      <w:widowControl/>
      <w:autoSpaceDE/>
      <w:autoSpaceDN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de-DE" w:eastAsia="de-DE" w:bidi="ar-SA"/>
    </w:rPr>
  </w:style>
  <w:style w:type="character" w:customStyle="1" w:styleId="SubtitleChar">
    <w:name w:val="Subtitle Char"/>
    <w:link w:val="Subtitle"/>
    <w:rsid w:val="00673E7B"/>
    <w:rPr>
      <w:rFonts w:ascii="Georgia" w:eastAsia="Georgia" w:hAnsi="Georgia" w:cs="Georgia"/>
      <w:i/>
      <w:color w:val="666666"/>
      <w:sz w:val="48"/>
      <w:szCs w:val="48"/>
      <w:lang w:val="de-DE" w:eastAsia="de-DE" w:bidi="ar-SA"/>
    </w:rPr>
  </w:style>
  <w:style w:type="paragraph" w:styleId="Header">
    <w:name w:val="header"/>
    <w:basedOn w:val="Normal"/>
    <w:link w:val="HeaderChar"/>
    <w:rsid w:val="002F38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F385D"/>
    <w:rPr>
      <w:rFonts w:ascii="Arial Black" w:hAnsi="Arial Black" w:cs="Arial Black"/>
      <w:sz w:val="24"/>
      <w:szCs w:val="24"/>
      <w:lang w:val="sv-SE"/>
    </w:rPr>
  </w:style>
  <w:style w:type="paragraph" w:styleId="Footer">
    <w:name w:val="footer"/>
    <w:basedOn w:val="Normal"/>
    <w:link w:val="FooterChar"/>
    <w:rsid w:val="002F38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F385D"/>
    <w:rPr>
      <w:rFonts w:ascii="Arial Black" w:hAnsi="Arial Black" w:cs="Arial Black"/>
      <w:sz w:val="24"/>
      <w:szCs w:val="24"/>
      <w:lang w:val="sv-SE"/>
    </w:rPr>
  </w:style>
  <w:style w:type="paragraph" w:styleId="FootnoteText">
    <w:name w:val="footnote text"/>
    <w:basedOn w:val="Normal"/>
    <w:link w:val="FootnoteTextChar"/>
    <w:uiPriority w:val="99"/>
    <w:rsid w:val="00776D13"/>
    <w:pPr>
      <w:widowControl/>
      <w:autoSpaceDE/>
      <w:autoSpaceDN/>
    </w:pPr>
    <w:rPr>
      <w:rFonts w:ascii="Calibri" w:hAnsi="Calibri" w:cs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776D13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74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5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6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4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8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9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0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72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7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71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2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28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449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92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857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08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253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71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892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3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6464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111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883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86995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529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1552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96618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4101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86703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38733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86849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10070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4137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96211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664908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57164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03813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726450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49368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73407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46645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37172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160233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64756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15791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689592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983713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39425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427311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532639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723663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27890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2018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2704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451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120">
          <w:marLeft w:val="0"/>
          <w:marRight w:val="0"/>
          <w:marTop w:val="0"/>
          <w:marBottom w:val="0"/>
          <w:divBdr>
            <w:top w:val="single" w:sz="2" w:space="0" w:color="002200"/>
            <w:left w:val="single" w:sz="6" w:space="0" w:color="002200"/>
            <w:bottom w:val="single" w:sz="2" w:space="15" w:color="002200"/>
            <w:right w:val="single" w:sz="6" w:space="0" w:color="002200"/>
          </w:divBdr>
          <w:divsChild>
            <w:div w:id="9900580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281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4801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D847-1AE9-4189-85B9-617DB3EB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Dennis Kahn</vt:lpstr>
      <vt:lpstr>Dennis Kahn</vt:lpstr>
    </vt:vector>
  </TitlesOfParts>
  <Company/>
  <LinksUpToDate>false</LinksUpToDate>
  <CharactersWithSpaces>2685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mailto:dennis.t.kahn@gmail.com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Kahn</dc:title>
  <dc:creator>Dennis Kahn</dc:creator>
  <cp:lastModifiedBy>Michal Roness</cp:lastModifiedBy>
  <cp:revision>2</cp:revision>
  <cp:lastPrinted>2015-08-04T05:58:00Z</cp:lastPrinted>
  <dcterms:created xsi:type="dcterms:W3CDTF">2017-09-11T08:33:00Z</dcterms:created>
  <dcterms:modified xsi:type="dcterms:W3CDTF">2017-09-11T08:33:00Z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